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E9D1" w14:textId="77777777" w:rsidR="00771742" w:rsidRPr="00771742" w:rsidRDefault="00771742" w:rsidP="00771742">
      <w:pPr>
        <w:shd w:val="clear" w:color="auto" w:fill="F9F9F9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pacing w:val="-10"/>
          <w:kern w:val="36"/>
          <w:sz w:val="32"/>
          <w:szCs w:val="32"/>
          <w:lang w:eastAsia="pl-PL"/>
          <w14:ligatures w14:val="none"/>
        </w:rPr>
      </w:pPr>
      <w:hyperlink r:id="rId5" w:history="1">
        <w:r w:rsidRPr="00771742">
          <w:rPr>
            <w:rFonts w:ascii="Arial" w:eastAsia="Times New Roman" w:hAnsi="Arial" w:cs="Arial"/>
            <w:b/>
            <w:bCs/>
            <w:spacing w:val="-10"/>
            <w:kern w:val="36"/>
            <w:sz w:val="32"/>
            <w:szCs w:val="32"/>
            <w:bdr w:val="none" w:sz="0" w:space="0" w:color="auto" w:frame="1"/>
            <w:lang w:eastAsia="pl-PL"/>
            <w14:ligatures w14:val="none"/>
          </w:rPr>
          <w:t>Rządowy program pomocy uczniom niepełnosprawnym</w:t>
        </w:r>
      </w:hyperlink>
    </w:p>
    <w:p w14:paraId="56F2EE5F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14FE61BE" w14:textId="584129F1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Informacja dotycząca Rządowego programu pomocy uczniom niepełnosprawnym w formie dofinansowania zakupu podręczników, materiałów edukacyjnych i materiałów ćwiczeniowych w latach 2023-2025 realizowanego w 2025 roku.</w:t>
      </w:r>
    </w:p>
    <w:p w14:paraId="7DF884C5" w14:textId="6D0B4C13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Dodatkowych informacji udziela pedagog szkolny 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Grazyna Czechowicz</w:t>
      </w:r>
    </w:p>
    <w:p w14:paraId="011224E5" w14:textId="49144186" w:rsidR="00771742" w:rsidRPr="00455282" w:rsidRDefault="00771742" w:rsidP="00771742">
      <w:pPr>
        <w:shd w:val="clear" w:color="auto" w:fill="F9F9F9"/>
        <w:spacing w:after="0" w:line="360" w:lineRule="auto"/>
        <w:rPr>
          <w:rFonts w:ascii="Arial" w:eastAsia="Times New Roman" w:hAnsi="Arial" w:cs="Arial"/>
          <w:b/>
          <w:bCs/>
          <w:color w:val="383838"/>
          <w:kern w:val="0"/>
          <w:lang w:eastAsia="pl-PL"/>
          <w14:ligatures w14:val="none"/>
        </w:rPr>
      </w:pPr>
      <w:r w:rsidRPr="00455282"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  <w:t>Termin składania wniosków – </w:t>
      </w:r>
      <w:r w:rsidRPr="00455282">
        <w:rPr>
          <w:rFonts w:ascii="Arial" w:eastAsia="Times New Roman" w:hAnsi="Arial" w:cs="Arial"/>
          <w:b/>
          <w:bCs/>
          <w:color w:val="383838"/>
          <w:kern w:val="0"/>
          <w:lang w:eastAsia="pl-PL"/>
          <w14:ligatures w14:val="none"/>
        </w:rPr>
        <w:t>5 września 2025 roku</w:t>
      </w:r>
      <w:r w:rsidRPr="00771742">
        <w:rPr>
          <w:rFonts w:ascii="Arial" w:eastAsia="Times New Roman" w:hAnsi="Arial" w:cs="Arial"/>
          <w:b/>
          <w:bCs/>
          <w:color w:val="383838"/>
          <w:kern w:val="0"/>
          <w:lang w:eastAsia="pl-PL"/>
          <w14:ligatures w14:val="none"/>
        </w:rPr>
        <w:t>, w sekretariacie szkoły lub u pani pedagog w sali 32.</w:t>
      </w:r>
    </w:p>
    <w:p w14:paraId="01AF2B88" w14:textId="77777777" w:rsidR="00771742" w:rsidRPr="00771742" w:rsidRDefault="00771742" w:rsidP="00771742">
      <w:pPr>
        <w:shd w:val="clear" w:color="auto" w:fill="F9F9F9"/>
        <w:spacing w:after="0" w:line="360" w:lineRule="auto"/>
        <w:rPr>
          <w:rFonts w:ascii="Arial" w:eastAsia="Times New Roman" w:hAnsi="Arial" w:cs="Arial"/>
          <w:b/>
          <w:bCs/>
          <w:color w:val="383838"/>
          <w:kern w:val="0"/>
          <w:lang w:eastAsia="pl-PL"/>
          <w14:ligatures w14:val="none"/>
        </w:rPr>
      </w:pPr>
    </w:p>
    <w:p w14:paraId="203B2C69" w14:textId="77777777" w:rsidR="00771742" w:rsidRDefault="00771742" w:rsidP="00771742">
      <w:pPr>
        <w:shd w:val="clear" w:color="auto" w:fill="F9F9F9"/>
        <w:spacing w:after="0" w:line="360" w:lineRule="auto"/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</w:pPr>
      <w:r w:rsidRPr="00455282"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  <w:t>Wniosek można pobrać tutaj</w:t>
      </w:r>
      <w:r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  <w:t xml:space="preserve">:                   </w:t>
      </w:r>
    </w:p>
    <w:p w14:paraId="2B3FCE8F" w14:textId="16897CD7" w:rsidR="00771742" w:rsidRPr="00771742" w:rsidRDefault="00771742" w:rsidP="00771742">
      <w:pPr>
        <w:shd w:val="clear" w:color="auto" w:fill="F9F9F9"/>
        <w:spacing w:after="0" w:line="360" w:lineRule="auto"/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  <w:t xml:space="preserve"> Lub w zakładce dokumenty do pobrania</w:t>
      </w:r>
    </w:p>
    <w:p w14:paraId="301E0796" w14:textId="083E380C" w:rsidR="00771742" w:rsidRPr="00455282" w:rsidRDefault="00771742" w:rsidP="00771742">
      <w:pPr>
        <w:shd w:val="clear" w:color="auto" w:fill="F9F9F9"/>
        <w:spacing w:after="0" w:line="360" w:lineRule="auto"/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  <w:t xml:space="preserve">Oraz </w:t>
      </w:r>
      <w:r w:rsidRPr="00771742">
        <w:rPr>
          <w:rFonts w:ascii="Arial" w:eastAsia="Times New Roman" w:hAnsi="Arial" w:cs="Arial"/>
          <w:color w:val="383838"/>
          <w:kern w:val="0"/>
          <w:lang w:eastAsia="pl-PL"/>
          <w14:ligatures w14:val="none"/>
        </w:rPr>
        <w:t xml:space="preserve">w sekretariacie szkoły. </w:t>
      </w:r>
    </w:p>
    <w:p w14:paraId="428054E2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09C90D5B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266172BA" w14:textId="77777777" w:rsidR="00771742" w:rsidRPr="00771742" w:rsidRDefault="00771742" w:rsidP="00771742">
      <w:pPr>
        <w:shd w:val="clear" w:color="auto" w:fill="FFFFFF"/>
        <w:spacing w:before="300" w:after="150" w:line="360" w:lineRule="auto"/>
        <w:outlineLvl w:val="2"/>
        <w:rPr>
          <w:rFonts w:ascii="Arial" w:eastAsia="Times New Roman" w:hAnsi="Arial" w:cs="Arial"/>
          <w:b/>
          <w:bCs/>
          <w:color w:val="555555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b/>
          <w:bCs/>
          <w:color w:val="555555"/>
          <w:kern w:val="0"/>
          <w:lang w:eastAsia="pl-PL"/>
          <w14:ligatures w14:val="none"/>
        </w:rPr>
        <w:t>Do kogo kierowana jest pomoc?</w:t>
      </w:r>
    </w:p>
    <w:p w14:paraId="037B14A7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W latach szkolnych 2023/2024–2025/2026 pomoc w formie dofinansowania zakupu podręczników do kształcenia ogólnego, materiałów edukacyjnych do kształcenia ogólnego, materiałów edukacyjnych do kształcenia zawodowego oraz materiałów ćwiczeniowych jest udzielana uczniom::</w:t>
      </w:r>
    </w:p>
    <w:p w14:paraId="23D3FE4C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słabowidzącym,</w:t>
      </w:r>
    </w:p>
    <w:p w14:paraId="16CF62DC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niesłyszącym,</w:t>
      </w:r>
    </w:p>
    <w:p w14:paraId="2D103CB5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słabosłyszącym,</w:t>
      </w:r>
    </w:p>
    <w:p w14:paraId="62F5BABA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z niepełnosprawnością intelektualną w stopniu lekkim,</w:t>
      </w:r>
    </w:p>
    <w:p w14:paraId="08095CA6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z niepełnosprawnością ruchową, w tym z afazją,</w:t>
      </w:r>
    </w:p>
    <w:p w14:paraId="6A33EF12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z autyzmem, w tym z zespołem Aspergera,</w:t>
      </w:r>
    </w:p>
    <w:p w14:paraId="65676A2A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z niepełnosprawnościami sprzężonymi, w przypadku gdy są to niepełnosprawności spośród niepełnosprawności, o których mowa odpowiednio w pkt 1–6,</w:t>
      </w:r>
    </w:p>
    <w:p w14:paraId="4B60CB49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z niepełnosprawnością intelektualną w stopniu umiarkowanym lub znacznym,</w:t>
      </w:r>
    </w:p>
    <w:p w14:paraId="5B639D4A" w14:textId="77777777" w:rsidR="00771742" w:rsidRPr="00771742" w:rsidRDefault="00771742" w:rsidP="00771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lastRenderedPageBreak/>
        <w:t>z niepełnosprawnościami sprzężonymi, w przypadku gdy są to niepełnosprawności spośród niepełnosprawności, o których mowa odpowiednio w pkt 1–6 i 8</w:t>
      </w:r>
    </w:p>
    <w:p w14:paraId="1795FDB2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– posiadającym orzeczenie o potrzebie kształcenia specjalnego, o którym mowa w art. 127 ust. 10 ustawy z dnia 14 grudnia 2016 r. – Prawo oświatowe (Dz. U. z 2023 r. poz. 900), albo orzeczenie o potrzebie kształcenia specjalnego, o którym mowa w art. 312 ust. 1 ustawy z dnia 14 grudnia 2016 r. – Przepisy wprowadzające ustawę – Prawo oświatowe (Dz. U. z 2017 r. poz. 60, 949 i 2203, z 2018 r. poz. 2245, z 2019 r. poz. 1287 oraz z 2022 r. poz. 1116).</w:t>
      </w:r>
    </w:p>
    <w:p w14:paraId="70325906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W latach szkolnych 2023/2024–2025/2026 pomoc w formie dofinansowania zakupu podręczników do kształcenia ogólnego, materiałów edukacyjnych do kształcenia ogólnego oraz materiałów ćwiczeniowych jest udzielana uczniom, o których mowa powyżej, uczęszczającym w roku szkolnym 2023/2024, 2024/2025 lub 2025/2026 do:</w:t>
      </w:r>
    </w:p>
    <w:p w14:paraId="568E2055" w14:textId="77777777" w:rsidR="00771742" w:rsidRPr="00771742" w:rsidRDefault="00771742" w:rsidP="00771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liceum ogólnokształcącego,</w:t>
      </w:r>
    </w:p>
    <w:p w14:paraId="257B3F1D" w14:textId="77777777" w:rsidR="00771742" w:rsidRPr="00771742" w:rsidRDefault="00771742" w:rsidP="00771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technikum,</w:t>
      </w:r>
    </w:p>
    <w:p w14:paraId="0430F409" w14:textId="77777777" w:rsidR="00771742" w:rsidRPr="00771742" w:rsidRDefault="00771742" w:rsidP="00771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branżowej szkoły I stopnia,</w:t>
      </w:r>
    </w:p>
    <w:p w14:paraId="650EAF18" w14:textId="77777777" w:rsidR="00771742" w:rsidRPr="00771742" w:rsidRDefault="00771742" w:rsidP="00771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branżowej szkoły II stopnia,</w:t>
      </w:r>
    </w:p>
    <w:p w14:paraId="7F6023E6" w14:textId="77777777" w:rsidR="00771742" w:rsidRPr="00771742" w:rsidRDefault="00771742" w:rsidP="00771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klas VI–IX ogólnokształcącej szkoły baletowej lub liceum sztuk plastycznych;</w:t>
      </w:r>
    </w:p>
    <w:p w14:paraId="264E3C3F" w14:textId="77777777" w:rsidR="00771742" w:rsidRPr="00771742" w:rsidRDefault="00771742" w:rsidP="00771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szkoły specjalnej przysposabiającej do pracy.</w:t>
      </w:r>
    </w:p>
    <w:p w14:paraId="226A02F2" w14:textId="77777777" w:rsidR="00771742" w:rsidRPr="00771742" w:rsidRDefault="00771742" w:rsidP="00771742">
      <w:pPr>
        <w:shd w:val="clear" w:color="auto" w:fill="FFFFFF"/>
        <w:spacing w:before="300" w:after="150" w:line="360" w:lineRule="auto"/>
        <w:outlineLvl w:val="2"/>
        <w:rPr>
          <w:rFonts w:ascii="Arial" w:eastAsia="Times New Roman" w:hAnsi="Arial" w:cs="Arial"/>
          <w:color w:val="555555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555555"/>
          <w:kern w:val="0"/>
          <w:lang w:eastAsia="pl-PL"/>
          <w14:ligatures w14:val="none"/>
        </w:rPr>
        <w:t>Jaką pomoc można otrzymać w ramach programu?</w:t>
      </w:r>
    </w:p>
    <w:p w14:paraId="57FFD162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Pomoc w formie dofinansowania zakupu podręczników do kształcenia ogólnego, materiałów edukacyjnych do kształcenia ogólnego oraz materiałów ćwiczeniowych.</w:t>
      </w:r>
    </w:p>
    <w:p w14:paraId="0C1083C8" w14:textId="02E3785F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Wartość dofinansowania w przypadku ucznia 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technikum 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wynosi: do wysokości 445 złotych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.</w:t>
      </w:r>
    </w:p>
    <w:p w14:paraId="313374BD" w14:textId="27853A40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Dla ucznia szkoły branżowej wynosi: do wysokości 390 zł</w:t>
      </w:r>
    </w:p>
    <w:p w14:paraId="709C47B3" w14:textId="62B8DDDC" w:rsidR="00771742" w:rsidRPr="00771742" w:rsidRDefault="00771742" w:rsidP="00771742">
      <w:pPr>
        <w:shd w:val="clear" w:color="auto" w:fill="FFFFFF"/>
        <w:spacing w:before="300" w:after="150" w:line="360" w:lineRule="auto"/>
        <w:outlineLvl w:val="2"/>
        <w:rPr>
          <w:rFonts w:ascii="Arial" w:eastAsia="Times New Roman" w:hAnsi="Arial" w:cs="Arial"/>
          <w:b/>
          <w:bCs/>
          <w:color w:val="555555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b/>
          <w:bCs/>
          <w:color w:val="555555"/>
          <w:kern w:val="0"/>
          <w:lang w:eastAsia="pl-PL"/>
          <w14:ligatures w14:val="none"/>
        </w:rPr>
        <w:t>Jak ubiegać się o pomoc ?</w:t>
      </w:r>
    </w:p>
    <w:p w14:paraId="36779923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lastRenderedPageBreak/>
        <w:t>Pomoc jest udzielana na wniosek opiekuna ucznia albo pełnoletniego ucznia albo na wniosek nauczyciela, pracownika socjalnego lub innej osoby za zgodą opiekuna ucznia albo pełnoletniego ucznia.</w:t>
      </w:r>
    </w:p>
    <w:p w14:paraId="253A97FA" w14:textId="4CF7D22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Wniosek o udzielenie pomocy składa się do dyrektora szkoły, do której uczeń będzie uczęszczał odpowiednio w roku szkolnym  2025/2026.</w:t>
      </w:r>
    </w:p>
    <w:p w14:paraId="53E51781" w14:textId="5BB289EB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Do wniosku należy dołączyć kopi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ę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orzeczenia o potrzebie kształcenia specjalnego.</w:t>
      </w:r>
    </w:p>
    <w:p w14:paraId="16C386DC" w14:textId="3699205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Dyrektor szkoły zwraca opiekunowi ucznia albo pełnoletniemu uczniowi koszt zakupu podręczników do kształcenia ogólnego, materiałów edukacyjnych do kształcenia ogólnego, materiałów ćwiczeniowych do wysokości 445 złotych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lub 390zł </w:t>
      </w: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, po przedłożeniu dowodu zakupu tych podręczników lub materiałów.</w:t>
      </w:r>
    </w:p>
    <w:p w14:paraId="661954FA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Dowodem zakupu podręczników, materiałów edukacyjnych oraz materiałów jest faktura VAT wystawiona imiennie na ucznia lub opiekuna ucznia, rachunek, paragon lub oświadczenie o zakupie tych podręczników lub materiałów.</w:t>
      </w:r>
    </w:p>
    <w:p w14:paraId="74DDD75B" w14:textId="77777777" w:rsidR="00771742" w:rsidRPr="00771742" w:rsidRDefault="00771742" w:rsidP="00771742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771742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Do oświadczenia dołącza się informację o rozliczeniu wydatków odpowiednio na zakup podręczników do kształcenia ogólnego, materiałów edukacyjnych do kształcenia ogólnego, materiałów ćwiczeniowych wyłącznie w ramach Rządowego programu pomocy uczniom niepełnosprawnym w formie dofinansowania zakupu podręczników, materiałów edukacyjnych i materiałów ćwiczeniowych w latach 2023–2025.</w:t>
      </w:r>
    </w:p>
    <w:p w14:paraId="7CAC2A0A" w14:textId="77777777" w:rsidR="00460A8E" w:rsidRPr="00771742" w:rsidRDefault="00460A8E" w:rsidP="00771742">
      <w:pPr>
        <w:spacing w:line="360" w:lineRule="auto"/>
        <w:rPr>
          <w:rFonts w:ascii="Arial" w:hAnsi="Arial" w:cs="Arial"/>
        </w:rPr>
      </w:pPr>
    </w:p>
    <w:sectPr w:rsidR="00460A8E" w:rsidRPr="0077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E0D"/>
    <w:multiLevelType w:val="multilevel"/>
    <w:tmpl w:val="EF7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92663"/>
    <w:multiLevelType w:val="multilevel"/>
    <w:tmpl w:val="C08C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462224">
    <w:abstractNumId w:val="1"/>
  </w:num>
  <w:num w:numId="2" w16cid:durableId="14929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42"/>
    <w:rsid w:val="0034763D"/>
    <w:rsid w:val="00460A8E"/>
    <w:rsid w:val="00771742"/>
    <w:rsid w:val="00F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DFFD"/>
  <w15:chartTrackingRefBased/>
  <w15:docId w15:val="{20D18094-DE10-42D1-954E-A53C7ED6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7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7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7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7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ceum3.pl/rzadowy-program-pomocy-uczniom-niepelnosprawnym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Czechowicz</dc:creator>
  <cp:keywords/>
  <dc:description/>
  <cp:lastModifiedBy>Grażyna Czechowicz</cp:lastModifiedBy>
  <cp:revision>1</cp:revision>
  <dcterms:created xsi:type="dcterms:W3CDTF">2025-07-14T07:20:00Z</dcterms:created>
  <dcterms:modified xsi:type="dcterms:W3CDTF">2025-07-14T07:35:00Z</dcterms:modified>
</cp:coreProperties>
</file>